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F1" w:rsidRPr="00760ADE" w:rsidRDefault="00E95BF1" w:rsidP="00A610F3">
      <w:pPr>
        <w:jc w:val="both"/>
        <w:rPr>
          <w:b/>
          <w:lang w:val="sr-Latn-CS"/>
        </w:rPr>
      </w:pPr>
      <w:r w:rsidRPr="00760ADE">
        <w:rPr>
          <w:b/>
          <w:lang w:val="sr-Latn-CS"/>
        </w:rPr>
        <w:t>Na osnovu člana 67. Zakona o tržištu hartija od vrednosti</w:t>
      </w:r>
      <w:r w:rsidR="00A4593D">
        <w:rPr>
          <w:b/>
          <w:lang w:val="sr-Latn-CS"/>
        </w:rPr>
        <w:t xml:space="preserve"> </w:t>
      </w:r>
      <w:r w:rsidRPr="00760ADE">
        <w:rPr>
          <w:b/>
          <w:lang w:val="sr-Latn-CS"/>
        </w:rPr>
        <w:t>i drugih finansijskih instrumenata i član</w:t>
      </w:r>
      <w:r w:rsidR="00A610F3">
        <w:rPr>
          <w:b/>
          <w:lang w:val="sr-Latn-CS"/>
        </w:rPr>
        <w:t xml:space="preserve">a </w:t>
      </w:r>
      <w:r w:rsidRPr="00760ADE">
        <w:rPr>
          <w:b/>
          <w:lang w:val="sr-Latn-CS"/>
        </w:rPr>
        <w:t>Pravilnika</w:t>
      </w:r>
      <w:r w:rsidR="00A4593D">
        <w:rPr>
          <w:b/>
          <w:lang w:val="sr-Latn-CS"/>
        </w:rPr>
        <w:t xml:space="preserve"> </w:t>
      </w:r>
      <w:r w:rsidRPr="00760ADE">
        <w:rPr>
          <w:b/>
          <w:lang w:val="sr-Latn-CS"/>
        </w:rPr>
        <w:t>o sadržini i načinu izveštavanja javnih</w:t>
      </w:r>
      <w:r w:rsidR="00A4593D">
        <w:rPr>
          <w:b/>
          <w:lang w:val="sr-Latn-CS"/>
        </w:rPr>
        <w:t xml:space="preserve"> </w:t>
      </w:r>
      <w:r w:rsidRPr="00760ADE">
        <w:rPr>
          <w:b/>
          <w:lang w:val="sr-Latn-CS"/>
        </w:rPr>
        <w:t>društva i obaveštenju o posedovanju akcija sa pravo</w:t>
      </w:r>
      <w:r w:rsidR="00A610F3">
        <w:rPr>
          <w:b/>
          <w:lang w:val="sr-Latn-CS"/>
        </w:rPr>
        <w:t xml:space="preserve">m </w:t>
      </w:r>
      <w:r w:rsidRPr="00760ADE">
        <w:rPr>
          <w:b/>
          <w:lang w:val="sr-Latn-CS"/>
        </w:rPr>
        <w:t>glasa uprava akcionarskog društva</w:t>
      </w:r>
    </w:p>
    <w:p w:rsidR="00E95BF1" w:rsidRPr="00760ADE" w:rsidRDefault="00E95BF1" w:rsidP="00A610F3">
      <w:pPr>
        <w:jc w:val="center"/>
        <w:rPr>
          <w:b/>
          <w:sz w:val="24"/>
          <w:szCs w:val="24"/>
          <w:lang w:val="sr-Latn-CS"/>
        </w:rPr>
      </w:pPr>
      <w:r w:rsidRPr="00760ADE">
        <w:rPr>
          <w:b/>
          <w:sz w:val="24"/>
          <w:szCs w:val="24"/>
          <w:lang w:val="sr-Latn-CS"/>
        </w:rPr>
        <w:t>A.D. „HIDROGRADNJA  PROMET„ ČAČAK</w:t>
      </w:r>
    </w:p>
    <w:p w:rsidR="00E95BF1" w:rsidRPr="00760ADE" w:rsidRDefault="00E95BF1" w:rsidP="00A610F3">
      <w:pPr>
        <w:jc w:val="center"/>
        <w:rPr>
          <w:b/>
          <w:sz w:val="24"/>
          <w:szCs w:val="24"/>
          <w:lang w:val="sr-Latn-CS"/>
        </w:rPr>
      </w:pPr>
      <w:r w:rsidRPr="00760ADE">
        <w:rPr>
          <w:b/>
          <w:sz w:val="24"/>
          <w:szCs w:val="24"/>
          <w:lang w:val="sr-Latn-CS"/>
        </w:rPr>
        <w:t>ul. Skadarska br. 7</w:t>
      </w:r>
    </w:p>
    <w:p w:rsidR="00E95BF1" w:rsidRPr="00760ADE" w:rsidRDefault="00E95BF1" w:rsidP="00A610F3">
      <w:pPr>
        <w:jc w:val="center"/>
        <w:rPr>
          <w:b/>
          <w:sz w:val="24"/>
          <w:szCs w:val="24"/>
          <w:lang w:val="sr-Latn-CS"/>
        </w:rPr>
      </w:pPr>
      <w:r w:rsidRPr="00760ADE">
        <w:rPr>
          <w:b/>
          <w:sz w:val="24"/>
          <w:szCs w:val="24"/>
          <w:lang w:val="sr-Latn-CS"/>
        </w:rPr>
        <w:t>O  B  J  A  V  LJ  U  J  E</w:t>
      </w:r>
    </w:p>
    <w:p w:rsidR="00E95BF1" w:rsidRPr="00760ADE" w:rsidRDefault="00E95BF1" w:rsidP="00A610F3">
      <w:pPr>
        <w:jc w:val="center"/>
        <w:rPr>
          <w:b/>
          <w:sz w:val="24"/>
          <w:szCs w:val="24"/>
          <w:lang w:val="sr-Latn-CS"/>
        </w:rPr>
      </w:pPr>
      <w:r w:rsidRPr="00760ADE">
        <w:rPr>
          <w:b/>
          <w:sz w:val="24"/>
          <w:szCs w:val="24"/>
          <w:lang w:val="sr-Latn-CS"/>
        </w:rPr>
        <w:t>IZJAVU  O  ŠESTOMESEČNOM PLANU  POSLOVANJA  AKCIONARSKOG  DRUŠTVA</w:t>
      </w:r>
    </w:p>
    <w:p w:rsidR="00E95BF1" w:rsidRPr="00760ADE" w:rsidRDefault="00E95BF1" w:rsidP="00A610F3">
      <w:pPr>
        <w:jc w:val="center"/>
        <w:rPr>
          <w:b/>
          <w:sz w:val="24"/>
          <w:szCs w:val="24"/>
          <w:lang w:val="sr-Latn-CS"/>
        </w:rPr>
      </w:pPr>
      <w:r w:rsidRPr="00760ADE">
        <w:rPr>
          <w:b/>
          <w:sz w:val="24"/>
          <w:szCs w:val="24"/>
          <w:lang w:val="sr-Latn-CS"/>
        </w:rPr>
        <w:t>ZA DRUGO POLUGODIŠTE 2008 GODINE</w:t>
      </w:r>
    </w:p>
    <w:p w:rsidR="00A610F3" w:rsidRPr="006A55DF" w:rsidRDefault="00E95BF1" w:rsidP="006A55DF">
      <w:pPr>
        <w:pStyle w:val="ListParagraph"/>
        <w:numPr>
          <w:ilvl w:val="0"/>
          <w:numId w:val="1"/>
        </w:numPr>
        <w:ind w:left="426" w:hanging="426"/>
        <w:jc w:val="both"/>
        <w:rPr>
          <w:lang w:val="sr-Latn-CS"/>
        </w:rPr>
      </w:pPr>
      <w:r w:rsidRPr="006A55DF">
        <w:rPr>
          <w:b/>
          <w:lang w:val="sr-Latn-CS"/>
        </w:rPr>
        <w:t>Poslovno</w:t>
      </w:r>
      <w:r w:rsidR="00760ADE" w:rsidRPr="006A55DF">
        <w:rPr>
          <w:b/>
          <w:lang w:val="sr-Latn-CS"/>
        </w:rPr>
        <w:t xml:space="preserve"> </w:t>
      </w:r>
      <w:r w:rsidRPr="006A55DF">
        <w:rPr>
          <w:b/>
          <w:lang w:val="sr-Latn-CS"/>
        </w:rPr>
        <w:t xml:space="preserve"> ime:</w:t>
      </w:r>
      <w:r w:rsidR="00760ADE" w:rsidRPr="006A55DF">
        <w:rPr>
          <w:lang w:val="sr-Latn-CS"/>
        </w:rPr>
        <w:t xml:space="preserve">  </w:t>
      </w:r>
      <w:r w:rsidRPr="006A55DF">
        <w:rPr>
          <w:lang w:val="sr-Latn-CS"/>
        </w:rPr>
        <w:t xml:space="preserve"> </w:t>
      </w:r>
      <w:r w:rsidR="00C92D8B" w:rsidRPr="006A55DF">
        <w:rPr>
          <w:lang w:val="sr-Latn-CS"/>
        </w:rPr>
        <w:t>Akcionarsko  društvo  „Hidrogradnja promet „  - trgovina na malo i veliko gra</w:t>
      </w:r>
      <w:r w:rsidR="00A610F3" w:rsidRPr="006A55DF">
        <w:rPr>
          <w:lang w:val="sr-Latn-CS"/>
        </w:rPr>
        <w:t>đ</w:t>
      </w:r>
      <w:r w:rsidR="00C92D8B" w:rsidRPr="006A55DF">
        <w:rPr>
          <w:lang w:val="sr-Latn-CS"/>
        </w:rPr>
        <w:t xml:space="preserve">evinskim  materijalom  i  drugo </w:t>
      </w:r>
    </w:p>
    <w:p w:rsidR="00C92D8B" w:rsidRDefault="00C92D8B" w:rsidP="006A55DF">
      <w:pPr>
        <w:ind w:firstLine="426"/>
        <w:jc w:val="both"/>
        <w:rPr>
          <w:lang w:val="sr-Latn-CS"/>
        </w:rPr>
      </w:pPr>
      <w:r>
        <w:rPr>
          <w:lang w:val="sr-Latn-CS"/>
        </w:rPr>
        <w:t>Sedište:  Čačak</w:t>
      </w:r>
      <w:r w:rsidR="00E95BF1">
        <w:rPr>
          <w:lang w:val="sr-Latn-CS"/>
        </w:rPr>
        <w:t xml:space="preserve">  </w:t>
      </w:r>
    </w:p>
    <w:p w:rsidR="00A610F3" w:rsidRDefault="00C92D8B" w:rsidP="006A55DF">
      <w:pPr>
        <w:ind w:firstLine="426"/>
        <w:jc w:val="both"/>
        <w:rPr>
          <w:lang w:val="sr-Latn-CS"/>
        </w:rPr>
      </w:pPr>
      <w:r>
        <w:rPr>
          <w:lang w:val="sr-Latn-CS"/>
        </w:rPr>
        <w:t>Adresa:  Skadarska  br</w:t>
      </w:r>
      <w:r w:rsidR="00A610F3">
        <w:rPr>
          <w:lang w:val="sr-Latn-CS"/>
        </w:rPr>
        <w:t>.</w:t>
      </w:r>
      <w:r>
        <w:rPr>
          <w:lang w:val="sr-Latn-CS"/>
        </w:rPr>
        <w:t xml:space="preserve"> 7  </w:t>
      </w:r>
    </w:p>
    <w:p w:rsidR="00C92D8B" w:rsidRDefault="00C92D8B" w:rsidP="006A55DF">
      <w:pPr>
        <w:ind w:firstLine="426"/>
        <w:jc w:val="both"/>
        <w:rPr>
          <w:lang w:val="sr-Latn-CS"/>
        </w:rPr>
      </w:pPr>
      <w:r>
        <w:rPr>
          <w:lang w:val="sr-Latn-CS"/>
        </w:rPr>
        <w:t>Matični bro:  06851371</w:t>
      </w:r>
    </w:p>
    <w:p w:rsidR="0049732A" w:rsidRDefault="00C92D8B" w:rsidP="006A55DF">
      <w:pPr>
        <w:ind w:firstLine="426"/>
        <w:jc w:val="both"/>
        <w:rPr>
          <w:lang w:val="sr-Latn-CS"/>
        </w:rPr>
      </w:pPr>
      <w:r>
        <w:rPr>
          <w:lang w:val="sr-Latn-CS"/>
        </w:rPr>
        <w:t>PIB:  101297767</w:t>
      </w:r>
    </w:p>
    <w:p w:rsidR="006A55DF" w:rsidRDefault="006A55DF" w:rsidP="006A55DF">
      <w:pPr>
        <w:jc w:val="both"/>
        <w:rPr>
          <w:lang w:val="sr-Latn-CS"/>
        </w:rPr>
      </w:pPr>
    </w:p>
    <w:p w:rsidR="00A610F3" w:rsidRPr="006A55DF" w:rsidRDefault="00C92D8B" w:rsidP="006A55DF">
      <w:pPr>
        <w:pStyle w:val="ListParagraph"/>
        <w:numPr>
          <w:ilvl w:val="0"/>
          <w:numId w:val="1"/>
        </w:numPr>
        <w:ind w:left="426" w:hanging="426"/>
        <w:jc w:val="both"/>
        <w:rPr>
          <w:b/>
          <w:lang w:val="sr-Latn-CS"/>
        </w:rPr>
      </w:pPr>
      <w:r w:rsidRPr="00760ADE">
        <w:rPr>
          <w:b/>
          <w:lang w:val="sr-Latn-CS"/>
        </w:rPr>
        <w:t>WEB  SITE</w:t>
      </w:r>
      <w:r w:rsidR="006A55DF">
        <w:rPr>
          <w:b/>
          <w:lang w:val="sr-Latn-CS"/>
        </w:rPr>
        <w:t xml:space="preserve">  :</w:t>
      </w:r>
      <w:r w:rsidRPr="006A55DF">
        <w:rPr>
          <w:b/>
          <w:lang w:val="sr-Latn-CS"/>
        </w:rPr>
        <w:t xml:space="preserve"> /</w:t>
      </w:r>
    </w:p>
    <w:p w:rsidR="00A610F3" w:rsidRDefault="00C92D8B" w:rsidP="006A55DF">
      <w:pPr>
        <w:ind w:firstLine="426"/>
        <w:jc w:val="both"/>
        <w:rPr>
          <w:lang w:val="sr-Latn-CS"/>
        </w:rPr>
      </w:pPr>
      <w:r>
        <w:rPr>
          <w:lang w:val="sr-Latn-CS"/>
        </w:rPr>
        <w:t>E -  mail  adresa :</w:t>
      </w:r>
      <w:r w:rsidR="0049732A">
        <w:rPr>
          <w:lang w:val="sr-Latn-CS"/>
        </w:rPr>
        <w:t xml:space="preserve"> </w:t>
      </w:r>
      <w:r w:rsidR="00A610F3">
        <w:rPr>
          <w:lang w:val="sr-Latn-CS"/>
        </w:rPr>
        <w:t>gp.h</w:t>
      </w:r>
      <w:r>
        <w:rPr>
          <w:lang w:val="sr-Latn-CS"/>
        </w:rPr>
        <w:t xml:space="preserve"> </w:t>
      </w:r>
      <w:r w:rsidR="00A4593D">
        <w:rPr>
          <w:lang w:val="sr-Latn-CS"/>
        </w:rPr>
        <w:t>@na</w:t>
      </w:r>
      <w:r w:rsidR="0049732A">
        <w:rPr>
          <w:lang w:val="sr-Latn-CS"/>
        </w:rPr>
        <w:t>dlanu. com</w:t>
      </w:r>
    </w:p>
    <w:p w:rsidR="00A610F3" w:rsidRDefault="0049732A" w:rsidP="006A55DF">
      <w:pPr>
        <w:pStyle w:val="ListParagraph"/>
        <w:numPr>
          <w:ilvl w:val="0"/>
          <w:numId w:val="1"/>
        </w:numPr>
        <w:ind w:left="426" w:hanging="426"/>
        <w:jc w:val="both"/>
        <w:rPr>
          <w:b/>
          <w:lang w:val="sr-Latn-CS"/>
        </w:rPr>
      </w:pPr>
      <w:r w:rsidRPr="00760ADE">
        <w:rPr>
          <w:b/>
          <w:lang w:val="sr-Latn-CS"/>
        </w:rPr>
        <w:t>Broj i datum rešenja o upisu u regist</w:t>
      </w:r>
      <w:r w:rsidR="000161F4" w:rsidRPr="00760ADE">
        <w:rPr>
          <w:b/>
          <w:lang w:val="sr-Latn-CS"/>
        </w:rPr>
        <w:t>a</w:t>
      </w:r>
      <w:r w:rsidRPr="00760ADE">
        <w:rPr>
          <w:b/>
          <w:lang w:val="sr-Latn-CS"/>
        </w:rPr>
        <w:t>r privre</w:t>
      </w:r>
      <w:r w:rsidR="000161F4" w:rsidRPr="00760ADE">
        <w:rPr>
          <w:b/>
          <w:lang w:val="sr-Latn-CS"/>
        </w:rPr>
        <w:t>dnih subjekata</w:t>
      </w:r>
      <w:r w:rsidR="000161F4" w:rsidRPr="006A55DF">
        <w:rPr>
          <w:b/>
          <w:lang w:val="sr-Latn-CS"/>
        </w:rPr>
        <w:t>:  BD  78545  /  2007   od  22.08.2007</w:t>
      </w:r>
      <w:r w:rsidR="00A610F3" w:rsidRPr="006A55DF">
        <w:rPr>
          <w:b/>
          <w:lang w:val="sr-Latn-CS"/>
        </w:rPr>
        <w:t>.</w:t>
      </w:r>
      <w:r w:rsidR="000161F4" w:rsidRPr="006A55DF">
        <w:rPr>
          <w:b/>
          <w:lang w:val="sr-Latn-CS"/>
        </w:rPr>
        <w:t>god.</w:t>
      </w:r>
    </w:p>
    <w:p w:rsidR="006A55DF" w:rsidRPr="006A55DF" w:rsidRDefault="006A55DF" w:rsidP="006A55DF">
      <w:pPr>
        <w:pStyle w:val="ListParagraph"/>
        <w:ind w:left="426"/>
        <w:jc w:val="both"/>
        <w:rPr>
          <w:b/>
          <w:lang w:val="sr-Latn-CS"/>
        </w:rPr>
      </w:pPr>
    </w:p>
    <w:p w:rsidR="002A5380" w:rsidRDefault="000161F4" w:rsidP="006A55DF">
      <w:pPr>
        <w:pStyle w:val="ListParagraph"/>
        <w:numPr>
          <w:ilvl w:val="0"/>
          <w:numId w:val="1"/>
        </w:numPr>
        <w:ind w:left="426" w:hanging="426"/>
        <w:jc w:val="both"/>
        <w:rPr>
          <w:b/>
          <w:lang w:val="sr-Latn-CS"/>
        </w:rPr>
      </w:pPr>
      <w:r w:rsidRPr="00760ADE">
        <w:rPr>
          <w:b/>
          <w:lang w:val="sr-Latn-CS"/>
        </w:rPr>
        <w:t>Delatnost  (  šifra  i  opis  )</w:t>
      </w:r>
      <w:r w:rsidRPr="006A55DF">
        <w:rPr>
          <w:b/>
          <w:lang w:val="sr-Latn-CS"/>
        </w:rPr>
        <w:t xml:space="preserve"> :  070250  -  trgovina  na  veliko</w:t>
      </w:r>
      <w:r w:rsidR="002A5380" w:rsidRPr="006A55DF">
        <w:rPr>
          <w:b/>
          <w:lang w:val="sr-Latn-CS"/>
        </w:rPr>
        <w:t xml:space="preserve">  mešovitom  robom .</w:t>
      </w:r>
    </w:p>
    <w:p w:rsidR="006A55DF" w:rsidRPr="006A55DF" w:rsidRDefault="006A55DF" w:rsidP="006A55DF">
      <w:pPr>
        <w:pStyle w:val="ListParagraph"/>
        <w:rPr>
          <w:b/>
          <w:lang w:val="sr-Latn-CS"/>
        </w:rPr>
      </w:pPr>
    </w:p>
    <w:p w:rsidR="00A610F3" w:rsidRDefault="002A5380" w:rsidP="006A55DF">
      <w:pPr>
        <w:pStyle w:val="ListParagraph"/>
        <w:numPr>
          <w:ilvl w:val="0"/>
          <w:numId w:val="1"/>
        </w:numPr>
        <w:ind w:left="426" w:hanging="426"/>
        <w:jc w:val="both"/>
        <w:rPr>
          <w:b/>
          <w:lang w:val="sr-Latn-CS"/>
        </w:rPr>
      </w:pPr>
      <w:r w:rsidRPr="00760ADE">
        <w:rPr>
          <w:b/>
          <w:lang w:val="sr-Latn-CS"/>
        </w:rPr>
        <w:t>Podaci  o  predsedniku  i  članovima  Upravnog  odbora:</w:t>
      </w:r>
    </w:p>
    <w:p w:rsidR="002A5380" w:rsidRPr="006A55DF" w:rsidRDefault="002A5380" w:rsidP="006A55DF">
      <w:pPr>
        <w:ind w:firstLine="426"/>
        <w:jc w:val="both"/>
        <w:rPr>
          <w:lang w:val="sr-Latn-CS"/>
        </w:rPr>
      </w:pPr>
      <w:r>
        <w:rPr>
          <w:lang w:val="sr-Latn-CS"/>
        </w:rPr>
        <w:t>Vasilijević    Dejan,  predsednik  Upravnog  odbora</w:t>
      </w:r>
    </w:p>
    <w:p w:rsidR="00A610F3" w:rsidRDefault="002A5380" w:rsidP="006A55DF">
      <w:pPr>
        <w:ind w:firstLine="426"/>
        <w:jc w:val="both"/>
        <w:rPr>
          <w:lang w:val="sr-Latn-CS"/>
        </w:rPr>
      </w:pPr>
      <w:r>
        <w:rPr>
          <w:lang w:val="sr-Latn-CS"/>
        </w:rPr>
        <w:t xml:space="preserve">Tomašević  Marija,  član  Upravnog  odbora </w:t>
      </w:r>
    </w:p>
    <w:p w:rsidR="00A610F3" w:rsidRDefault="002A5380" w:rsidP="006A55DF">
      <w:pPr>
        <w:ind w:firstLine="426"/>
        <w:jc w:val="both"/>
        <w:rPr>
          <w:lang w:val="sr-Latn-CS"/>
        </w:rPr>
      </w:pPr>
      <w:r>
        <w:rPr>
          <w:lang w:val="sr-Latn-CS"/>
        </w:rPr>
        <w:t>Bogićević  Nataša,  član  Upravnog  odbora</w:t>
      </w:r>
    </w:p>
    <w:p w:rsidR="002A5380" w:rsidRDefault="002A5380" w:rsidP="006A55DF">
      <w:pPr>
        <w:ind w:firstLine="426"/>
        <w:jc w:val="both"/>
        <w:rPr>
          <w:lang w:val="sr-Latn-CS"/>
        </w:rPr>
      </w:pPr>
      <w:r>
        <w:rPr>
          <w:lang w:val="sr-Latn-CS"/>
        </w:rPr>
        <w:t>Nikitović  Predrag,  član  Upravnog  odbora</w:t>
      </w:r>
    </w:p>
    <w:p w:rsidR="0022044E" w:rsidRDefault="0022044E" w:rsidP="006A55DF">
      <w:pPr>
        <w:ind w:firstLine="426"/>
        <w:jc w:val="both"/>
        <w:rPr>
          <w:lang w:val="sr-Latn-CS"/>
        </w:rPr>
      </w:pPr>
      <w:r>
        <w:rPr>
          <w:lang w:val="sr-Latn-CS"/>
        </w:rPr>
        <w:t>Pejović   Dragan,   član  Upravnog  odbora</w:t>
      </w:r>
    </w:p>
    <w:p w:rsidR="0022044E" w:rsidRDefault="0022044E" w:rsidP="00A610F3">
      <w:pPr>
        <w:ind w:left="1134"/>
        <w:rPr>
          <w:lang w:val="sr-Latn-CS"/>
        </w:rPr>
      </w:pPr>
      <w:r>
        <w:rPr>
          <w:lang w:val="sr-Latn-CS"/>
        </w:rPr>
        <w:t xml:space="preserve"> </w:t>
      </w:r>
    </w:p>
    <w:p w:rsidR="0022044E" w:rsidRPr="00760ADE" w:rsidRDefault="0022044E" w:rsidP="006A55DF">
      <w:pPr>
        <w:pStyle w:val="ListParagraph"/>
        <w:numPr>
          <w:ilvl w:val="0"/>
          <w:numId w:val="1"/>
        </w:numPr>
        <w:ind w:left="426" w:hanging="426"/>
        <w:jc w:val="both"/>
        <w:rPr>
          <w:b/>
          <w:lang w:val="sr-Latn-CS"/>
        </w:rPr>
      </w:pPr>
      <w:r w:rsidRPr="00760ADE">
        <w:rPr>
          <w:b/>
          <w:lang w:val="sr-Latn-CS"/>
        </w:rPr>
        <w:lastRenderedPageBreak/>
        <w:t>Osnovni  podaci  o  šestomesečnom  planu  poslovanja  za  tekuću  poslovnu  godinu ,  sa  podacima  o  bitnim  materijalnim  doga</w:t>
      </w:r>
      <w:r w:rsidR="00A610F3">
        <w:rPr>
          <w:b/>
          <w:lang w:val="sr-Latn-CS"/>
        </w:rPr>
        <w:t>đ</w:t>
      </w:r>
      <w:r w:rsidRPr="00760ADE">
        <w:rPr>
          <w:b/>
          <w:lang w:val="sr-Latn-CS"/>
        </w:rPr>
        <w:t xml:space="preserve">ajima  i  transakcijama  ostvarenim  do  datuma  objavljivanja,  a  koji imaju  značajni  uticaj na finansijski  </w:t>
      </w:r>
      <w:r w:rsidR="00274EC5">
        <w:rPr>
          <w:b/>
          <w:lang w:val="sr-Latn-CS"/>
        </w:rPr>
        <w:t>p</w:t>
      </w:r>
      <w:r w:rsidRPr="00760ADE">
        <w:rPr>
          <w:b/>
          <w:lang w:val="sr-Latn-CS"/>
        </w:rPr>
        <w:t>oložaj ,  uspeh  i  novčane  tokove  društva.</w:t>
      </w:r>
    </w:p>
    <w:p w:rsidR="0022044E" w:rsidRPr="00A4593D" w:rsidRDefault="0022044E" w:rsidP="006D67D0">
      <w:pPr>
        <w:ind w:left="426"/>
        <w:jc w:val="both"/>
        <w:rPr>
          <w:lang w:val="sr-Latn-CS"/>
        </w:rPr>
      </w:pPr>
      <w:r>
        <w:rPr>
          <w:lang w:val="sr-Latn-CS"/>
        </w:rPr>
        <w:t>Planom  poslovanja  za  drugo  polugodište  2008  godine,  predvidjen  je   prihod   od  prodaje  stanova  i  pr</w:t>
      </w:r>
      <w:r w:rsidR="00A4593D">
        <w:rPr>
          <w:lang w:val="sr-Latn-CS"/>
        </w:rPr>
        <w:t xml:space="preserve">užanja </w:t>
      </w:r>
      <w:r>
        <w:rPr>
          <w:lang w:val="sr-Latn-CS"/>
        </w:rPr>
        <w:t xml:space="preserve"> usluga  na  domaćem  tržištu   u  iznosu  od    </w:t>
      </w:r>
      <w:r w:rsidR="00C27C92" w:rsidRPr="006A55DF">
        <w:rPr>
          <w:lang w:val="sr-Latn-CS"/>
        </w:rPr>
        <w:t>30.000.000</w:t>
      </w:r>
      <w:r w:rsidR="00C27C92">
        <w:rPr>
          <w:lang w:val="sr-Latn-CS"/>
        </w:rPr>
        <w:t>,</w:t>
      </w:r>
      <w:r w:rsidR="00C27C92" w:rsidRPr="006A55DF">
        <w:rPr>
          <w:lang w:val="sr-Latn-CS"/>
        </w:rPr>
        <w:t>00  rsd.</w:t>
      </w:r>
    </w:p>
    <w:p w:rsidR="00274EC5" w:rsidRDefault="0022044E" w:rsidP="006D67D0">
      <w:pPr>
        <w:ind w:left="426"/>
        <w:jc w:val="both"/>
        <w:rPr>
          <w:lang w:val="sr-Latn-CS"/>
        </w:rPr>
      </w:pPr>
      <w:r>
        <w:rPr>
          <w:lang w:val="sr-Latn-CS"/>
        </w:rPr>
        <w:t xml:space="preserve">Planom  poslovanja  za  prvo  polugodište  </w:t>
      </w:r>
      <w:r w:rsidR="00EB7D37">
        <w:rPr>
          <w:lang w:val="sr-Latn-CS"/>
        </w:rPr>
        <w:t xml:space="preserve"> </w:t>
      </w:r>
      <w:r>
        <w:rPr>
          <w:lang w:val="sr-Latn-CS"/>
        </w:rPr>
        <w:t xml:space="preserve">2008  godine,  </w:t>
      </w:r>
      <w:r w:rsidR="00EB7D37">
        <w:rPr>
          <w:lang w:val="sr-Latn-CS"/>
        </w:rPr>
        <w:t xml:space="preserve"> </w:t>
      </w:r>
      <w:r>
        <w:rPr>
          <w:lang w:val="sr-Latn-CS"/>
        </w:rPr>
        <w:t xml:space="preserve">predvidjen </w:t>
      </w:r>
      <w:r w:rsidR="00A4593D">
        <w:rPr>
          <w:lang w:val="sr-Latn-CS"/>
        </w:rPr>
        <w:t xml:space="preserve"> </w:t>
      </w:r>
      <w:r>
        <w:rPr>
          <w:lang w:val="sr-Latn-CS"/>
        </w:rPr>
        <w:t xml:space="preserve"> </w:t>
      </w:r>
      <w:r w:rsidR="00C27C92">
        <w:rPr>
          <w:lang w:val="sr-Latn-CS"/>
        </w:rPr>
        <w:t xml:space="preserve">prihod  od  </w:t>
      </w:r>
      <w:r w:rsidR="00EB7D37">
        <w:rPr>
          <w:lang w:val="sr-Latn-CS"/>
        </w:rPr>
        <w:t xml:space="preserve">prodaje  robe  i  </w:t>
      </w:r>
      <w:r w:rsidR="00C27C92">
        <w:rPr>
          <w:lang w:val="sr-Latn-CS"/>
        </w:rPr>
        <w:t>pružanja</w:t>
      </w:r>
      <w:r>
        <w:rPr>
          <w:lang w:val="sr-Latn-CS"/>
        </w:rPr>
        <w:t xml:space="preserve">  usluga  na</w:t>
      </w:r>
      <w:r w:rsidR="00C27C92">
        <w:rPr>
          <w:lang w:val="sr-Latn-CS"/>
        </w:rPr>
        <w:t xml:space="preserve"> </w:t>
      </w:r>
      <w:r>
        <w:rPr>
          <w:lang w:val="sr-Latn-CS"/>
        </w:rPr>
        <w:t>tržiš</w:t>
      </w:r>
      <w:r w:rsidR="00EB7D37">
        <w:rPr>
          <w:lang w:val="sr-Latn-CS"/>
        </w:rPr>
        <w:t xml:space="preserve">ištu </w:t>
      </w:r>
      <w:r>
        <w:rPr>
          <w:lang w:val="sr-Latn-CS"/>
        </w:rPr>
        <w:t xml:space="preserve">je </w:t>
      </w:r>
      <w:r w:rsidR="00EB7D37" w:rsidRPr="006A55DF">
        <w:rPr>
          <w:lang w:val="sr-Latn-CS"/>
        </w:rPr>
        <w:t>800.000,00  rsd</w:t>
      </w:r>
      <w:r>
        <w:rPr>
          <w:lang w:val="sr-Latn-CS"/>
        </w:rPr>
        <w:t xml:space="preserve">,  a  ostvaren  je u iznosu od  </w:t>
      </w:r>
      <w:r w:rsidR="00EB7D37" w:rsidRPr="006A55DF">
        <w:rPr>
          <w:lang w:val="sr-Latn-CS"/>
        </w:rPr>
        <w:t>774.430,00 rsd</w:t>
      </w:r>
      <w:r w:rsidR="00274EC5">
        <w:rPr>
          <w:lang w:val="sr-Latn-CS"/>
        </w:rPr>
        <w:t>.</w:t>
      </w:r>
    </w:p>
    <w:p w:rsidR="00760ADE" w:rsidRDefault="0022044E" w:rsidP="006D67D0">
      <w:pPr>
        <w:ind w:left="426"/>
        <w:jc w:val="both"/>
        <w:rPr>
          <w:lang w:val="sr-Latn-CS"/>
        </w:rPr>
      </w:pPr>
      <w:r>
        <w:rPr>
          <w:lang w:val="sr-Latn-CS"/>
        </w:rPr>
        <w:t>Primerak  izjave  dostavlja  se  Komisiji  za  hartije  od  vrednosti  i  organizatoru  tržišta  na  koje  su  uključene akcije Društva, ista se objavljuje u dnevom listu koji se distribuira na celoj teritoriji Republike Srbije</w:t>
      </w:r>
      <w:r w:rsidR="00760ADE">
        <w:rPr>
          <w:lang w:val="sr-Latn-CS"/>
        </w:rPr>
        <w:t xml:space="preserve"> i na web </w:t>
      </w:r>
      <w:r w:rsidR="00A76C4A">
        <w:rPr>
          <w:lang w:val="sr-Latn-CS"/>
        </w:rPr>
        <w:t>site</w:t>
      </w:r>
      <w:r w:rsidR="00760ADE">
        <w:rPr>
          <w:lang w:val="sr-Latn-CS"/>
        </w:rPr>
        <w:t xml:space="preserve">–u korporativnog agenta  </w:t>
      </w:r>
      <w:hyperlink r:id="rId5" w:history="1">
        <w:r w:rsidR="00760ADE" w:rsidRPr="006A55DF">
          <w:t>www.cnb</w:t>
        </w:r>
      </w:hyperlink>
      <w:r w:rsidR="00760ADE">
        <w:rPr>
          <w:lang w:val="sr-Latn-CS"/>
        </w:rPr>
        <w:t xml:space="preserve">.co.rs.  </w:t>
      </w:r>
    </w:p>
    <w:p w:rsidR="0022044E" w:rsidRDefault="0022044E" w:rsidP="00A610F3">
      <w:pPr>
        <w:ind w:left="1134"/>
        <w:rPr>
          <w:lang w:val="sr-Latn-CS"/>
        </w:rPr>
      </w:pPr>
    </w:p>
    <w:p w:rsidR="002A5380" w:rsidRPr="00274EC5" w:rsidRDefault="002A5380" w:rsidP="00274EC5">
      <w:pPr>
        <w:rPr>
          <w:lang w:val="sr-Latn-CS"/>
        </w:rPr>
      </w:pPr>
    </w:p>
    <w:p w:rsidR="00274EC5" w:rsidRDefault="00A76C4A" w:rsidP="00274EC5">
      <w:pPr>
        <w:rPr>
          <w:b/>
          <w:lang w:val="sr-Latn-CS"/>
        </w:rPr>
      </w:pPr>
      <w:r>
        <w:rPr>
          <w:b/>
          <w:lang w:val="sr-Latn-CS"/>
        </w:rPr>
        <w:t>Čačak,</w:t>
      </w:r>
      <w:r w:rsidR="00760ADE" w:rsidRPr="00760ADE">
        <w:rPr>
          <w:b/>
          <w:lang w:val="sr-Latn-CS"/>
        </w:rPr>
        <w:t xml:space="preserve">   23.09.2008</w:t>
      </w:r>
      <w:r>
        <w:rPr>
          <w:b/>
          <w:lang w:val="sr-Latn-CS"/>
        </w:rPr>
        <w:t>.</w:t>
      </w:r>
      <w:r w:rsidR="00760ADE" w:rsidRPr="00760ADE">
        <w:rPr>
          <w:b/>
          <w:lang w:val="sr-Latn-CS"/>
        </w:rPr>
        <w:t xml:space="preserve">godine,     </w:t>
      </w:r>
    </w:p>
    <w:p w:rsidR="00A76C4A" w:rsidRDefault="00760ADE" w:rsidP="00A76C4A">
      <w:pPr>
        <w:rPr>
          <w:b/>
          <w:lang w:val="sr-Latn-CS"/>
        </w:rPr>
      </w:pPr>
      <w:r w:rsidRPr="00760ADE">
        <w:rPr>
          <w:b/>
          <w:lang w:val="sr-Latn-CS"/>
        </w:rPr>
        <w:t xml:space="preserve"> </w:t>
      </w:r>
    </w:p>
    <w:p w:rsidR="00C92D8B" w:rsidRPr="00760ADE" w:rsidRDefault="000971E7" w:rsidP="00A76C4A">
      <w:pPr>
        <w:jc w:val="right"/>
        <w:rPr>
          <w:b/>
          <w:lang w:val="sr-Latn-CS"/>
        </w:rPr>
      </w:pPr>
      <w:r>
        <w:rPr>
          <w:b/>
          <w:lang w:val="sr-Latn-CS"/>
        </w:rPr>
        <w:t>Predsednik</w:t>
      </w:r>
      <w:r w:rsidR="00EB7D37">
        <w:rPr>
          <w:b/>
          <w:lang w:val="sr-Latn-CS"/>
        </w:rPr>
        <w:t xml:space="preserve">   </w:t>
      </w:r>
      <w:r w:rsidR="00A76C4A">
        <w:rPr>
          <w:b/>
          <w:lang w:val="sr-Latn-CS"/>
        </w:rPr>
        <w:t xml:space="preserve"> Upravnog  odbora</w:t>
      </w:r>
    </w:p>
    <w:p w:rsidR="00A76C4A" w:rsidRDefault="00A76C4A" w:rsidP="00A76C4A">
      <w:pPr>
        <w:ind w:left="1134"/>
        <w:jc w:val="center"/>
        <w:rPr>
          <w:b/>
          <w:i/>
          <w:lang w:val="sr-Latn-CS"/>
        </w:rPr>
      </w:pPr>
    </w:p>
    <w:p w:rsidR="00760ADE" w:rsidRPr="00760ADE" w:rsidRDefault="00760ADE" w:rsidP="00A76C4A">
      <w:pPr>
        <w:ind w:left="1134"/>
        <w:jc w:val="right"/>
        <w:rPr>
          <w:b/>
          <w:i/>
          <w:lang w:val="sr-Latn-CS"/>
        </w:rPr>
      </w:pPr>
      <w:r w:rsidRPr="00760ADE">
        <w:rPr>
          <w:b/>
          <w:i/>
          <w:lang w:val="sr-Latn-CS"/>
        </w:rPr>
        <w:t>__________________________</w:t>
      </w:r>
    </w:p>
    <w:p w:rsidR="00E95BF1" w:rsidRPr="00760ADE" w:rsidRDefault="00760ADE" w:rsidP="00A610F3">
      <w:pPr>
        <w:ind w:left="1134"/>
        <w:rPr>
          <w:b/>
          <w:i/>
          <w:lang w:val="sr-Latn-CS"/>
        </w:rPr>
      </w:pPr>
      <w:r w:rsidRPr="00760ADE">
        <w:rPr>
          <w:b/>
          <w:i/>
          <w:lang w:val="sr-Latn-CS"/>
        </w:rPr>
        <w:t xml:space="preserve">                                                                                                               </w:t>
      </w:r>
      <w:r w:rsidR="00274EC5">
        <w:rPr>
          <w:b/>
          <w:i/>
          <w:lang w:val="sr-Latn-CS"/>
        </w:rPr>
        <w:t xml:space="preserve">                  </w:t>
      </w:r>
      <w:r w:rsidRPr="00760ADE">
        <w:rPr>
          <w:b/>
          <w:i/>
          <w:lang w:val="sr-Latn-CS"/>
        </w:rPr>
        <w:t>(Vasilijević</w:t>
      </w:r>
      <w:r w:rsidR="00274EC5">
        <w:rPr>
          <w:b/>
          <w:i/>
          <w:lang w:val="sr-Latn-CS"/>
        </w:rPr>
        <w:t xml:space="preserve"> Dejan</w:t>
      </w:r>
      <w:r w:rsidRPr="00760ADE">
        <w:rPr>
          <w:b/>
          <w:i/>
          <w:lang w:val="sr-Latn-CS"/>
        </w:rPr>
        <w:t xml:space="preserve"> )  </w:t>
      </w:r>
    </w:p>
    <w:sectPr w:rsidR="00E95BF1" w:rsidRPr="00760ADE" w:rsidSect="00A610F3">
      <w:pgSz w:w="12240" w:h="15840"/>
      <w:pgMar w:top="1440" w:right="118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DA"/>
    <w:multiLevelType w:val="hybridMultilevel"/>
    <w:tmpl w:val="9AA8C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95BF1"/>
    <w:rsid w:val="000161F4"/>
    <w:rsid w:val="000343BB"/>
    <w:rsid w:val="000971E7"/>
    <w:rsid w:val="0022044E"/>
    <w:rsid w:val="00274EC5"/>
    <w:rsid w:val="002A5380"/>
    <w:rsid w:val="0049732A"/>
    <w:rsid w:val="005F3FA5"/>
    <w:rsid w:val="00657BA8"/>
    <w:rsid w:val="006A55DF"/>
    <w:rsid w:val="006D67D0"/>
    <w:rsid w:val="00760ADE"/>
    <w:rsid w:val="008957C7"/>
    <w:rsid w:val="00A4593D"/>
    <w:rsid w:val="00A610F3"/>
    <w:rsid w:val="00A76C4A"/>
    <w:rsid w:val="00B243A8"/>
    <w:rsid w:val="00C27C92"/>
    <w:rsid w:val="00C92D8B"/>
    <w:rsid w:val="00E95BF1"/>
    <w:rsid w:val="00EB7D37"/>
    <w:rsid w:val="00EC7A4E"/>
    <w:rsid w:val="00FD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A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ProInvest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2008-09-24T10:43:00Z</cp:lastPrinted>
  <dcterms:created xsi:type="dcterms:W3CDTF">2008-09-19T07:30:00Z</dcterms:created>
  <dcterms:modified xsi:type="dcterms:W3CDTF">2008-09-29T09:10:00Z</dcterms:modified>
</cp:coreProperties>
</file>