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B" w:rsidRDefault="00483D39">
      <w:pPr>
        <w:rPr>
          <w:lang w:val="sr-Latn-CS"/>
        </w:rPr>
      </w:pPr>
      <w:r>
        <w:t xml:space="preserve">Na </w:t>
      </w:r>
      <w:r w:rsidR="00D26B02">
        <w:t>o</w:t>
      </w:r>
      <w:r>
        <w:t xml:space="preserve">snovu clana 30.tacka 6.Ugovora o organizovanju preduzeca za proizvodnju I </w:t>
      </w:r>
      <w:r>
        <w:rPr>
          <w:lang w:val="sr-Latn-CS"/>
        </w:rPr>
        <w:t>promet „Riboteks“</w:t>
      </w:r>
      <w:r w:rsidR="00D26B02">
        <w:rPr>
          <w:lang w:val="sr-Latn-CS"/>
        </w:rPr>
        <w:t xml:space="preserve"> A.D.Ljubo</w:t>
      </w:r>
      <w:r>
        <w:rPr>
          <w:lang w:val="sr-Latn-CS"/>
        </w:rPr>
        <w:t>vija , a</w:t>
      </w:r>
      <w:r w:rsidR="00D26B02">
        <w:rPr>
          <w:lang w:val="sr-Latn-CS"/>
        </w:rPr>
        <w:t xml:space="preserve"> u vezi sa clanom 64. Zakona o t</w:t>
      </w:r>
      <w:r>
        <w:rPr>
          <w:lang w:val="sr-Latn-CS"/>
        </w:rPr>
        <w:t>rzistu harti</w:t>
      </w:r>
      <w:r w:rsidR="00D26B02">
        <w:rPr>
          <w:lang w:val="sr-Latn-CS"/>
        </w:rPr>
        <w:t>ja od vrednosti i drugih finansijskih instrumenata, Upravni odb</w:t>
      </w:r>
      <w:r>
        <w:rPr>
          <w:lang w:val="sr-Latn-CS"/>
        </w:rPr>
        <w:t>or dan</w:t>
      </w:r>
      <w:r w:rsidR="00D26B02">
        <w:rPr>
          <w:lang w:val="sr-Latn-CS"/>
        </w:rPr>
        <w:t>a</w:t>
      </w:r>
      <w:r>
        <w:rPr>
          <w:lang w:val="sr-Latn-CS"/>
        </w:rPr>
        <w:t xml:space="preserve"> 18.05.2009 g. </w:t>
      </w:r>
      <w:r w:rsidR="00D26B02">
        <w:rPr>
          <w:lang w:val="sr-Latn-CS"/>
        </w:rPr>
        <w:t>d</w:t>
      </w:r>
      <w:r>
        <w:rPr>
          <w:lang w:val="sr-Latn-CS"/>
        </w:rPr>
        <w:t>oneo je odluku o sazivanju</w:t>
      </w:r>
      <w:r w:rsidR="00D26B02">
        <w:rPr>
          <w:lang w:val="sr-Latn-CS"/>
        </w:rPr>
        <w:t>,</w:t>
      </w:r>
    </w:p>
    <w:p w:rsidR="00483D39" w:rsidRDefault="00483D39">
      <w:pPr>
        <w:rPr>
          <w:lang w:val="sr-Latn-CS"/>
        </w:rPr>
      </w:pPr>
    </w:p>
    <w:p w:rsidR="00483D39" w:rsidRDefault="00483D39">
      <w:pPr>
        <w:rPr>
          <w:lang w:val="sr-Latn-CS"/>
        </w:rPr>
      </w:pPr>
    </w:p>
    <w:p w:rsidR="00483D39" w:rsidRDefault="00483D39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POZIV ZA GODIŠNJU SKUPŠTINU </w:t>
      </w:r>
    </w:p>
    <w:p w:rsidR="00483D39" w:rsidRDefault="00483D39">
      <w:pPr>
        <w:rPr>
          <w:lang w:val="sr-Latn-CS"/>
        </w:rPr>
      </w:pPr>
    </w:p>
    <w:p w:rsidR="00483D39" w:rsidRDefault="00483D39">
      <w:pPr>
        <w:rPr>
          <w:lang w:val="sr-Latn-CS"/>
        </w:rPr>
      </w:pPr>
      <w:r>
        <w:rPr>
          <w:lang w:val="sr-Latn-CS"/>
        </w:rPr>
        <w:t xml:space="preserve">                                        „RIBOTEKS“ A.D. LJUBOVIJA , INDUSTRIJSKA ZONA BB </w:t>
      </w:r>
    </w:p>
    <w:p w:rsidR="00483D39" w:rsidRDefault="00483D39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LJUBOVIJA</w:t>
      </w:r>
    </w:p>
    <w:p w:rsidR="00483D39" w:rsidRDefault="00483D39">
      <w:pPr>
        <w:rPr>
          <w:lang w:val="sr-Latn-CS"/>
        </w:rPr>
      </w:pPr>
    </w:p>
    <w:p w:rsidR="00483D39" w:rsidRDefault="00483D39" w:rsidP="00483D39">
      <w:pPr>
        <w:tabs>
          <w:tab w:val="left" w:pos="1087"/>
        </w:tabs>
        <w:rPr>
          <w:lang w:val="sr-Latn-CS"/>
        </w:rPr>
      </w:pPr>
      <w:r>
        <w:rPr>
          <w:lang w:val="sr-Latn-CS"/>
        </w:rPr>
        <w:tab/>
      </w:r>
    </w:p>
    <w:p w:rsidR="00483D39" w:rsidRDefault="00483D39">
      <w:pPr>
        <w:rPr>
          <w:lang w:val="sr-Latn-CS"/>
        </w:rPr>
      </w:pPr>
      <w:r>
        <w:rPr>
          <w:lang w:val="sr-Latn-CS"/>
        </w:rPr>
        <w:t xml:space="preserve">Skupština će se održati dana 24.06.2009.g. (sreda) u prostorijama Društva u G.Trešnjici sa pocetkom </w:t>
      </w:r>
    </w:p>
    <w:p w:rsidR="00483D39" w:rsidRDefault="00483D39">
      <w:pPr>
        <w:rPr>
          <w:lang w:val="sr-Latn-CS"/>
        </w:rPr>
      </w:pPr>
      <w:r>
        <w:rPr>
          <w:lang w:val="sr-Latn-CS"/>
        </w:rPr>
        <w:t>u 12 h. Sa sledecim:</w:t>
      </w:r>
    </w:p>
    <w:p w:rsidR="00483D39" w:rsidRDefault="00483D39">
      <w:pPr>
        <w:rPr>
          <w:lang w:val="sr-Latn-CS"/>
        </w:rPr>
      </w:pPr>
    </w:p>
    <w:p w:rsidR="00483D39" w:rsidRDefault="00483D39">
      <w:pPr>
        <w:rPr>
          <w:lang w:val="sr-Latn-CS"/>
        </w:rPr>
      </w:pPr>
      <w:r>
        <w:rPr>
          <w:lang w:val="sr-Latn-CS"/>
        </w:rPr>
        <w:t>DNEVNI RED: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Otvaranje Skupštine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 Izbor zapisnicara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Usva</w:t>
      </w:r>
      <w:r w:rsidR="00D26B02">
        <w:rPr>
          <w:lang w:val="sr-Latn-CS"/>
        </w:rPr>
        <w:t>j</w:t>
      </w:r>
      <w:r>
        <w:rPr>
          <w:lang w:val="sr-Latn-CS"/>
        </w:rPr>
        <w:t>anje Zapisnika sa predhodne sednice Skupštine akcionara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Razmatranje </w:t>
      </w:r>
      <w:r w:rsidR="00D26B02">
        <w:rPr>
          <w:lang w:val="sr-Latn-CS"/>
        </w:rPr>
        <w:t>i usvaj</w:t>
      </w:r>
      <w:r>
        <w:rPr>
          <w:lang w:val="sr-Latn-CS"/>
        </w:rPr>
        <w:t>anje finansijskog izvestaja Društva pa zavrsenom racunu za 2008.g.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Donosenje predoga odluke o izboru  Revizora za reviziju finansiskih izvestaja  za 2009.g.</w:t>
      </w:r>
    </w:p>
    <w:p w:rsidR="00483D39" w:rsidRDefault="00483D39" w:rsidP="00483D3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Razno</w:t>
      </w:r>
    </w:p>
    <w:p w:rsidR="00483D39" w:rsidRDefault="00483D39" w:rsidP="00483D39">
      <w:pPr>
        <w:ind w:left="360"/>
        <w:rPr>
          <w:lang w:val="sr-Latn-CS"/>
        </w:rPr>
      </w:pPr>
    </w:p>
    <w:p w:rsidR="00483D39" w:rsidRDefault="00483D39" w:rsidP="00483D39">
      <w:pPr>
        <w:rPr>
          <w:lang w:val="sr-Latn-CS"/>
        </w:rPr>
      </w:pPr>
      <w:r>
        <w:rPr>
          <w:lang w:val="sr-Latn-CS"/>
        </w:rPr>
        <w:t xml:space="preserve">Pravo ucesca i pravo glasa </w:t>
      </w:r>
      <w:r w:rsidR="00D26B02">
        <w:rPr>
          <w:lang w:val="sr-Latn-CS"/>
        </w:rPr>
        <w:t>na Skupštini imaju akcionari odnosno punomocnici akcionara ukoliko poseduju vise od 500 akcija sa pravom glasa.</w:t>
      </w:r>
    </w:p>
    <w:p w:rsidR="00D26B02" w:rsidRDefault="00D26B02" w:rsidP="00483D39">
      <w:pPr>
        <w:rPr>
          <w:lang w:val="sr-Latn-CS"/>
        </w:rPr>
      </w:pPr>
      <w:r>
        <w:rPr>
          <w:lang w:val="sr-Latn-CS"/>
        </w:rPr>
        <w:t>Punomocje za zastupaje dostavlja se najkasnije pet dana pre odrzavanja sednice.</w:t>
      </w:r>
    </w:p>
    <w:p w:rsidR="00D26B02" w:rsidRDefault="00D26B02" w:rsidP="00483D39">
      <w:pPr>
        <w:rPr>
          <w:lang w:val="sr-Latn-CS"/>
        </w:rPr>
      </w:pPr>
    </w:p>
    <w:p w:rsidR="00D26B02" w:rsidRDefault="00D26B02" w:rsidP="00483D39">
      <w:pPr>
        <w:rPr>
          <w:lang w:val="sr-Latn-CS"/>
        </w:rPr>
      </w:pPr>
      <w:r>
        <w:rPr>
          <w:lang w:val="sr-Latn-CS"/>
        </w:rPr>
        <w:t>22.05.2009 g.                                                                                                   Predsednik Upravnog odbora,</w:t>
      </w:r>
    </w:p>
    <w:p w:rsidR="00D26B02" w:rsidRPr="00483D39" w:rsidRDefault="00D26B02" w:rsidP="00483D39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Zoran Mitrovic </w:t>
      </w:r>
    </w:p>
    <w:sectPr w:rsidR="00D26B02" w:rsidRPr="00483D39" w:rsidSect="00795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EAF"/>
    <w:multiLevelType w:val="hybridMultilevel"/>
    <w:tmpl w:val="4F98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83D39"/>
    <w:rsid w:val="000554C3"/>
    <w:rsid w:val="00104A2F"/>
    <w:rsid w:val="00483D39"/>
    <w:rsid w:val="006502B7"/>
    <w:rsid w:val="00680DC2"/>
    <w:rsid w:val="007225DB"/>
    <w:rsid w:val="00795847"/>
    <w:rsid w:val="00D26B02"/>
    <w:rsid w:val="00D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Victoriagroup a.d.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mmirkovic</dc:creator>
  <cp:keywords/>
  <dc:description/>
  <cp:lastModifiedBy>bkrstic</cp:lastModifiedBy>
  <cp:revision>2</cp:revision>
  <dcterms:created xsi:type="dcterms:W3CDTF">2009-06-03T08:17:00Z</dcterms:created>
  <dcterms:modified xsi:type="dcterms:W3CDTF">2009-06-03T08:17:00Z</dcterms:modified>
</cp:coreProperties>
</file>